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71" w:rsidRDefault="00AE0FCD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bookmarkStart w:id="0" w:name="_GoBack"/>
      <w:r w:rsidRPr="00AE0FCD">
        <w:rPr>
          <w:rFonts w:ascii="標楷體" w:eastAsia="標楷體" w:hAnsi="標楷體" w:hint="eastAsia"/>
          <w:sz w:val="48"/>
          <w:szCs w:val="48"/>
        </w:rPr>
        <w:t>第</w:t>
      </w:r>
      <w:r w:rsidR="008A5685">
        <w:rPr>
          <w:rFonts w:ascii="標楷體" w:eastAsia="標楷體" w:hAnsi="標楷體" w:hint="eastAsia"/>
          <w:sz w:val="48"/>
          <w:szCs w:val="48"/>
        </w:rPr>
        <w:t>三期</w:t>
      </w:r>
      <w:r w:rsidR="0009390A" w:rsidRPr="00AE0FCD">
        <w:rPr>
          <w:rFonts w:ascii="標楷體" w:eastAsia="標楷體" w:hAnsi="標楷體" w:hint="eastAsia"/>
          <w:sz w:val="48"/>
          <w:szCs w:val="48"/>
        </w:rPr>
        <w:t>「</w:t>
      </w:r>
      <w:r w:rsidR="0009390A" w:rsidRPr="0009390A">
        <w:rPr>
          <w:rFonts w:ascii="標楷體" w:eastAsia="標楷體" w:hAnsi="標楷體" w:hint="eastAsia"/>
          <w:sz w:val="48"/>
          <w:szCs w:val="48"/>
        </w:rPr>
        <w:t>愛興」小小醫師營</w:t>
      </w:r>
    </w:p>
    <w:bookmarkEnd w:id="0"/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145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5237D2">
        <w:trPr>
          <w:trHeight w:val="479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5237D2">
        <w:trPr>
          <w:cantSplit/>
          <w:trHeight w:val="63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6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□網路___________ □報紙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□招生簡章 □親友告知 □其他____________</w:t>
            </w:r>
          </w:p>
        </w:tc>
      </w:tr>
      <w:tr w:rsidR="00F4735E" w:rsidRPr="008D288D" w:rsidTr="005237D2">
        <w:trPr>
          <w:trHeight w:val="101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5237D2">
        <w:trPr>
          <w:trHeight w:val="699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□線上繳費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942DBA">
        <w:trPr>
          <w:trHeight w:val="580"/>
          <w:jc w:val="center"/>
        </w:trPr>
        <w:tc>
          <w:tcPr>
            <w:tcW w:w="10805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lastRenderedPageBreak/>
        <w:t>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本校將於課程前二天，Email上課函或使用電話通知本人，未收到者請主動與本校聯絡，謝謝您的配合！</w:t>
      </w:r>
    </w:p>
    <w:sectPr w:rsidR="00E83674" w:rsidRPr="00DD5FE3" w:rsidSect="00766C97">
      <w:headerReference w:type="default" r:id="rId8"/>
      <w:footerReference w:type="default" r:id="rId9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8D" w:rsidRDefault="00A8658D" w:rsidP="00E02CDA">
      <w:r>
        <w:separator/>
      </w:r>
    </w:p>
  </w:endnote>
  <w:endnote w:type="continuationSeparator" w:id="0">
    <w:p w:rsidR="00A8658D" w:rsidRDefault="00A8658D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8D" w:rsidRDefault="00A8658D" w:rsidP="00E02CDA">
      <w:r>
        <w:separator/>
      </w:r>
    </w:p>
  </w:footnote>
  <w:footnote w:type="continuationSeparator" w:id="0">
    <w:p w:rsidR="00A8658D" w:rsidRDefault="00A8658D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974A4"/>
    <w:rsid w:val="002A35F1"/>
    <w:rsid w:val="002A71D3"/>
    <w:rsid w:val="002B6839"/>
    <w:rsid w:val="002C283D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28EE"/>
    <w:rsid w:val="00895836"/>
    <w:rsid w:val="008A1873"/>
    <w:rsid w:val="008A5685"/>
    <w:rsid w:val="008C26AC"/>
    <w:rsid w:val="008D70C2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2436C"/>
    <w:rsid w:val="00A51199"/>
    <w:rsid w:val="00A546E9"/>
    <w:rsid w:val="00A720B9"/>
    <w:rsid w:val="00A80667"/>
    <w:rsid w:val="00A8658D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30F51"/>
    <w:rsid w:val="00E53602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5FFFFB0-6AB3-4228-8B49-5D67E30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92E3-E0B3-48C4-A889-61305D5E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4</DocSecurity>
  <Lines>5</Lines>
  <Paragraphs>1</Paragraphs>
  <ScaleCrop>false</ScaleCrop>
  <Company>FTPM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Windows 使用者</cp:lastModifiedBy>
  <cp:revision>2</cp:revision>
  <cp:lastPrinted>2017-08-11T10:49:00Z</cp:lastPrinted>
  <dcterms:created xsi:type="dcterms:W3CDTF">2019-05-14T04:41:00Z</dcterms:created>
  <dcterms:modified xsi:type="dcterms:W3CDTF">2019-05-14T04:41:00Z</dcterms:modified>
</cp:coreProperties>
</file>